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986E2" w14:textId="77777777" w:rsidR="009971C0" w:rsidRPr="009971C0" w:rsidRDefault="009971C0" w:rsidP="009971C0">
      <w:pPr>
        <w:ind w:firstLineChars="270" w:firstLine="864"/>
        <w:jc w:val="center"/>
        <w:rPr>
          <w:b/>
          <w:bCs/>
          <w:sz w:val="32"/>
          <w:szCs w:val="32"/>
        </w:rPr>
      </w:pPr>
      <w:r w:rsidRPr="009971C0">
        <w:rPr>
          <w:rFonts w:hint="eastAsia"/>
          <w:b/>
          <w:bCs/>
          <w:sz w:val="32"/>
          <w:szCs w:val="32"/>
        </w:rPr>
        <w:t>北京化工大学东校区女浴室热水系统及设备机房维修工程评分表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275"/>
        <w:gridCol w:w="1843"/>
        <w:gridCol w:w="4957"/>
        <w:gridCol w:w="1417"/>
        <w:gridCol w:w="1418"/>
        <w:gridCol w:w="1418"/>
        <w:gridCol w:w="1418"/>
        <w:gridCol w:w="1418"/>
      </w:tblGrid>
      <w:tr w:rsidR="004D7849" w:rsidRPr="004D7849" w14:paraId="6ABACA91" w14:textId="77777777" w:rsidTr="004D7849">
        <w:trPr>
          <w:trHeight w:val="33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53E6B270" w14:textId="2DCD929A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B372EC0" w14:textId="77777777" w:rsidR="004D7849" w:rsidRPr="004D7849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评审</w:t>
            </w:r>
          </w:p>
          <w:p w14:paraId="4EB21336" w14:textId="6F0964DF" w:rsidR="004D7849" w:rsidRPr="004D7849" w:rsidRDefault="004D7849" w:rsidP="004D784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条款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54585584" w14:textId="086CBD98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4957" w:type="dxa"/>
            <w:vMerge w:val="restart"/>
            <w:shd w:val="clear" w:color="auto" w:fill="auto"/>
            <w:vAlign w:val="center"/>
            <w:hideMark/>
          </w:tcPr>
          <w:p w14:paraId="5BD59932" w14:textId="77777777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评审细则及分值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  <w:hideMark/>
          </w:tcPr>
          <w:p w14:paraId="2C62F0C0" w14:textId="77777777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4D7849" w:rsidRPr="004D7849" w14:paraId="6686795B" w14:textId="77777777" w:rsidTr="004D7849">
        <w:trPr>
          <w:trHeight w:val="318"/>
          <w:jc w:val="center"/>
        </w:trPr>
        <w:tc>
          <w:tcPr>
            <w:tcW w:w="708" w:type="dxa"/>
            <w:vMerge/>
            <w:vAlign w:val="center"/>
            <w:hideMark/>
          </w:tcPr>
          <w:p w14:paraId="05FF4EC3" w14:textId="77777777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DC84E32" w14:textId="77777777" w:rsidR="004D7849" w:rsidRPr="004D7849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E7D43F7" w14:textId="20C34204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7" w:type="dxa"/>
            <w:vMerge/>
            <w:vAlign w:val="center"/>
            <w:hideMark/>
          </w:tcPr>
          <w:p w14:paraId="16A52C41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9F8511" w14:textId="77777777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公司A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C0B3A4" w14:textId="77777777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公司B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B88BF3" w14:textId="77777777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公司C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DD95EF" w14:textId="77777777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公司D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CDD58F" w14:textId="77777777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公司E</w:t>
            </w:r>
          </w:p>
        </w:tc>
      </w:tr>
      <w:tr w:rsidR="004D7849" w:rsidRPr="004D7849" w14:paraId="16D98356" w14:textId="77777777" w:rsidTr="004D7849">
        <w:trPr>
          <w:trHeight w:val="826"/>
          <w:jc w:val="center"/>
        </w:trPr>
        <w:tc>
          <w:tcPr>
            <w:tcW w:w="708" w:type="dxa"/>
            <w:vMerge/>
            <w:vAlign w:val="center"/>
          </w:tcPr>
          <w:p w14:paraId="33271198" w14:textId="77777777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CDABB66" w14:textId="77777777" w:rsidR="004D7849" w:rsidRPr="004D7849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E542752" w14:textId="77777777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7" w:type="dxa"/>
            <w:vMerge/>
            <w:vAlign w:val="center"/>
          </w:tcPr>
          <w:p w14:paraId="2D756AF4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94D75A" w14:textId="77777777" w:rsidR="004D7849" w:rsidRPr="009971C0" w:rsidRDefault="004D7849" w:rsidP="004D7849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1660D3" w14:textId="77777777" w:rsidR="004D7849" w:rsidRPr="009971C0" w:rsidRDefault="004D7849" w:rsidP="004D7849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8D6349" w14:textId="77777777" w:rsidR="004D7849" w:rsidRPr="009971C0" w:rsidRDefault="004D7849" w:rsidP="004D7849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2698D2" w14:textId="77777777" w:rsidR="004D7849" w:rsidRPr="009971C0" w:rsidRDefault="004D7849" w:rsidP="004D7849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C19E0F" w14:textId="77777777" w:rsidR="004D7849" w:rsidRPr="009971C0" w:rsidRDefault="004D7849" w:rsidP="004D7849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7849" w:rsidRPr="004D7849" w14:paraId="2F8A31F0" w14:textId="77777777" w:rsidTr="004D7849">
        <w:trPr>
          <w:trHeight w:val="564"/>
          <w:jc w:val="center"/>
        </w:trPr>
        <w:tc>
          <w:tcPr>
            <w:tcW w:w="708" w:type="dxa"/>
            <w:vMerge/>
            <w:vAlign w:val="center"/>
            <w:hideMark/>
          </w:tcPr>
          <w:p w14:paraId="74C660AF" w14:textId="77777777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0DEB8E6A" w14:textId="77777777" w:rsidR="004D7849" w:rsidRPr="004D7849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9780731" w14:textId="733330FF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7" w:type="dxa"/>
            <w:vMerge/>
            <w:vAlign w:val="center"/>
            <w:hideMark/>
          </w:tcPr>
          <w:p w14:paraId="0CB8D91E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6E002F" w14:textId="088EC8A2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09CBF6" w14:textId="68B3B44F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E281BE" w14:textId="51192326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984D02" w14:textId="4C664A96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CF30A7" w14:textId="0B4837E9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D7849" w:rsidRPr="004D7849" w14:paraId="6823DBCC" w14:textId="77777777" w:rsidTr="004D7849">
        <w:trPr>
          <w:trHeight w:val="1365"/>
          <w:jc w:val="center"/>
        </w:trPr>
        <w:tc>
          <w:tcPr>
            <w:tcW w:w="708" w:type="dxa"/>
            <w:shd w:val="clear" w:color="auto" w:fill="auto"/>
            <w:vAlign w:val="center"/>
            <w:hideMark/>
          </w:tcPr>
          <w:p w14:paraId="21A2F98E" w14:textId="427DD89D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95B40C" w14:textId="77777777" w:rsidR="004D7849" w:rsidRDefault="004D7849" w:rsidP="004D784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价格部分</w:t>
            </w:r>
          </w:p>
          <w:p w14:paraId="448A3C0D" w14:textId="163B9A28" w:rsidR="004D7849" w:rsidRPr="004D7849" w:rsidRDefault="004D7849" w:rsidP="004D784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6AE1E7" w14:textId="0F5ED7D2" w:rsidR="004D7849" w:rsidRPr="004D7849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价格</w:t>
            </w:r>
          </w:p>
          <w:p w14:paraId="044C8B6A" w14:textId="45B4C15D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(40分)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14:paraId="121F215F" w14:textId="77777777" w:rsidR="004D7849" w:rsidRPr="004D7849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满足招标文件要求且投标价格最低的投标报价为评标基准价，其价格分为满分。其他投标人的价格</w:t>
            </w:r>
            <w:proofErr w:type="gramStart"/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分统一</w:t>
            </w:r>
            <w:proofErr w:type="gramEnd"/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按照下列公式计算：</w:t>
            </w:r>
          </w:p>
          <w:p w14:paraId="078D1849" w14:textId="50CAE0CE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投标报价得分=（评标基准价/投标报价）×40。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E95387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3645EB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254D71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18D8AA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3CF230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7849" w:rsidRPr="004D7849" w14:paraId="082B13E0" w14:textId="77777777" w:rsidTr="004D7849">
        <w:trPr>
          <w:trHeight w:val="1203"/>
          <w:jc w:val="center"/>
        </w:trPr>
        <w:tc>
          <w:tcPr>
            <w:tcW w:w="708" w:type="dxa"/>
            <w:shd w:val="clear" w:color="auto" w:fill="auto"/>
            <w:vAlign w:val="center"/>
            <w:hideMark/>
          </w:tcPr>
          <w:p w14:paraId="1399E9CC" w14:textId="70EBE17D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AC2510B" w14:textId="77777777" w:rsidR="004D7849" w:rsidRDefault="004D7849" w:rsidP="004D7849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商务部分</w:t>
            </w:r>
          </w:p>
          <w:p w14:paraId="6EF64899" w14:textId="1528D6BA" w:rsidR="004D7849" w:rsidRPr="004D7849" w:rsidRDefault="004D7849" w:rsidP="004D784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（60分）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88FFF3" w14:textId="7D5CDF7A" w:rsidR="004D7849" w:rsidRPr="004D7849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营业资质</w:t>
            </w:r>
          </w:p>
          <w:p w14:paraId="12AAF90D" w14:textId="7613B162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14:paraId="44211534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具有项目所需营业执照、建筑业企业资质证书、安全生产许可证、专业资格证书等，</w:t>
            </w:r>
            <w:proofErr w:type="gramStart"/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酌情打</w:t>
            </w:r>
            <w:proofErr w:type="gramEnd"/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0-10分。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374F8C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F377AB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428B60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E9BAD1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B0AEB5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7849" w:rsidRPr="004D7849" w14:paraId="41A020D5" w14:textId="77777777" w:rsidTr="004D7849">
        <w:trPr>
          <w:trHeight w:val="1410"/>
          <w:jc w:val="center"/>
        </w:trPr>
        <w:tc>
          <w:tcPr>
            <w:tcW w:w="708" w:type="dxa"/>
            <w:shd w:val="clear" w:color="auto" w:fill="auto"/>
            <w:vAlign w:val="center"/>
            <w:hideMark/>
          </w:tcPr>
          <w:p w14:paraId="3A8317AC" w14:textId="24366C2D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7C6E61C" w14:textId="16557207" w:rsidR="004D7849" w:rsidRPr="004D7849" w:rsidRDefault="004D7849" w:rsidP="004D7849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0E0910" w14:textId="317E7AC3" w:rsidR="004D7849" w:rsidRDefault="004D7849" w:rsidP="004D7849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同类项目业绩</w:t>
            </w:r>
          </w:p>
          <w:p w14:paraId="522FFE9F" w14:textId="7C10D025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14:paraId="1647EB23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根据投标人近三年（2019年07月至今）的同类项目业绩（指已完成的单项合同额在5万元及以上的同类工程项目业绩），以合同（复印件加盖单位公章）为依据，每提供1个有效业绩得10分，最多得30分。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145B3B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FCC526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23E6B3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5614BB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660A27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7849" w:rsidRPr="004D7849" w14:paraId="30552E8A" w14:textId="77777777" w:rsidTr="004D7849">
        <w:trPr>
          <w:trHeight w:val="1269"/>
          <w:jc w:val="center"/>
        </w:trPr>
        <w:tc>
          <w:tcPr>
            <w:tcW w:w="708" w:type="dxa"/>
            <w:shd w:val="clear" w:color="auto" w:fill="auto"/>
            <w:vAlign w:val="center"/>
            <w:hideMark/>
          </w:tcPr>
          <w:p w14:paraId="3C5D791F" w14:textId="56E0C640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D0DB2C7" w14:textId="6704400C" w:rsidR="004D7849" w:rsidRPr="004D7849" w:rsidRDefault="004D7849" w:rsidP="004D7849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129900" w14:textId="02A708EA" w:rsidR="004D7849" w:rsidRPr="004D7849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投标人的</w:t>
            </w:r>
          </w:p>
          <w:p w14:paraId="011FDF41" w14:textId="77777777" w:rsidR="004D7849" w:rsidRPr="004D7849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综合实力</w:t>
            </w:r>
          </w:p>
          <w:p w14:paraId="68FC7526" w14:textId="63D1C282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14:paraId="3827194F" w14:textId="3698B465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根据投标人的整体实力水平情况（包括企业经营状况、财务状况、信誉、获奖情况、专利等），</w:t>
            </w:r>
            <w:proofErr w:type="gramStart"/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酌情打</w:t>
            </w:r>
            <w:proofErr w:type="gramEnd"/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0-10分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02B1C2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6A32F3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315517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9A31C3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7400F2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7849" w:rsidRPr="004D7849" w14:paraId="6950935F" w14:textId="77777777" w:rsidTr="004D7849">
        <w:trPr>
          <w:trHeight w:val="1245"/>
          <w:jc w:val="center"/>
        </w:trPr>
        <w:tc>
          <w:tcPr>
            <w:tcW w:w="708" w:type="dxa"/>
            <w:shd w:val="clear" w:color="auto" w:fill="auto"/>
            <w:vAlign w:val="center"/>
            <w:hideMark/>
          </w:tcPr>
          <w:p w14:paraId="153C0DEC" w14:textId="08225F2B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EEFFE9A" w14:textId="2919F8F8" w:rsidR="004D7849" w:rsidRPr="004D7849" w:rsidRDefault="004D7849" w:rsidP="004D7849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F84631" w14:textId="42137157" w:rsidR="004D7849" w:rsidRPr="004D7849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工程方案</w:t>
            </w:r>
          </w:p>
          <w:p w14:paraId="3BEEC5CA" w14:textId="11C6069C" w:rsidR="004D7849" w:rsidRPr="009971C0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4957" w:type="dxa"/>
            <w:shd w:val="clear" w:color="auto" w:fill="auto"/>
            <w:vAlign w:val="center"/>
            <w:hideMark/>
          </w:tcPr>
          <w:p w14:paraId="5226B2EB" w14:textId="1B4D60FC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根据投标人所计划的方案（包括本项目的计划开工时间、工期等），酌情打分0-10分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AAC7B9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BCE2B0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517C04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0F6585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B65E68" w14:textId="77777777" w:rsidR="004D7849" w:rsidRPr="009971C0" w:rsidRDefault="004D7849" w:rsidP="004D7849">
            <w:pPr>
              <w:widowControl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9971C0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D7849" w:rsidRPr="004D7849" w14:paraId="66FF7144" w14:textId="77777777" w:rsidTr="004D7849">
        <w:trPr>
          <w:trHeight w:val="638"/>
          <w:jc w:val="center"/>
        </w:trPr>
        <w:tc>
          <w:tcPr>
            <w:tcW w:w="3826" w:type="dxa"/>
            <w:gridSpan w:val="3"/>
            <w:vAlign w:val="center"/>
          </w:tcPr>
          <w:p w14:paraId="0DD09F75" w14:textId="77777777" w:rsidR="004D7849" w:rsidRPr="004D7849" w:rsidRDefault="004D7849" w:rsidP="004D7849">
            <w:pPr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4D7849">
              <w:rPr>
                <w:rFonts w:ascii="仿宋_GB2312" w:eastAsia="仿宋_GB2312" w:hint="eastAsia"/>
                <w:sz w:val="24"/>
                <w:szCs w:val="24"/>
              </w:rPr>
              <w:t>评审人：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6DEFCEB7" w14:textId="32E81DEB" w:rsidR="004D7849" w:rsidRPr="004D7849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2CD9855" w14:textId="28E0361C" w:rsidR="004D7849" w:rsidRPr="004D7849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4D7849">
              <w:rPr>
                <w:rFonts w:ascii="仿宋_GB2312" w:eastAsia="仿宋_GB2312" w:hint="eastAsia"/>
                <w:sz w:val="24"/>
                <w:szCs w:val="24"/>
              </w:rPr>
              <w:t>评审日期：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18CF0D2" w14:textId="068FC5C9" w:rsidR="004D7849" w:rsidRPr="004D7849" w:rsidRDefault="004D7849" w:rsidP="004D7849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 w:rsidRPr="004D784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17989FFF" w14:textId="468D8A58" w:rsidR="009971C0" w:rsidRDefault="009971C0" w:rsidP="009971C0">
      <w:pPr>
        <w:spacing w:line="20" w:lineRule="exact"/>
        <w:ind w:firstLineChars="1200" w:firstLine="2520"/>
        <w:rPr>
          <w:rFonts w:hint="eastAsia"/>
        </w:rPr>
      </w:pPr>
      <w:r w:rsidRPr="009971C0">
        <w:tab/>
      </w:r>
      <w:r w:rsidRPr="009971C0">
        <w:tab/>
      </w:r>
      <w:r>
        <w:t xml:space="preserve">                                                                    </w:t>
      </w:r>
      <w:r w:rsidRPr="009971C0">
        <w:tab/>
        <w:t xml:space="preserve">　</w:t>
      </w:r>
    </w:p>
    <w:sectPr w:rsidR="009971C0" w:rsidSect="004D7849">
      <w:pgSz w:w="16838" w:h="11906" w:orient="landscape"/>
      <w:pgMar w:top="568" w:right="395" w:bottom="709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7613" w14:textId="77777777" w:rsidR="00172677" w:rsidRDefault="00172677" w:rsidP="009971C0">
      <w:r>
        <w:separator/>
      </w:r>
    </w:p>
  </w:endnote>
  <w:endnote w:type="continuationSeparator" w:id="0">
    <w:p w14:paraId="674BDEFA" w14:textId="77777777" w:rsidR="00172677" w:rsidRDefault="00172677" w:rsidP="0099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2D2A" w14:textId="77777777" w:rsidR="00172677" w:rsidRDefault="00172677" w:rsidP="009971C0">
      <w:r>
        <w:separator/>
      </w:r>
    </w:p>
  </w:footnote>
  <w:footnote w:type="continuationSeparator" w:id="0">
    <w:p w14:paraId="07AC04E9" w14:textId="77777777" w:rsidR="00172677" w:rsidRDefault="00172677" w:rsidP="0099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28"/>
    <w:rsid w:val="00172677"/>
    <w:rsid w:val="004D7849"/>
    <w:rsid w:val="00712CD4"/>
    <w:rsid w:val="009971C0"/>
    <w:rsid w:val="00B8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EF603"/>
  <w15:chartTrackingRefBased/>
  <w15:docId w15:val="{68F7322E-3695-44D7-9BD0-EBF07038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迅 郑</dc:creator>
  <cp:keywords/>
  <dc:description/>
  <cp:lastModifiedBy>迅 郑</cp:lastModifiedBy>
  <cp:revision>3</cp:revision>
  <cp:lastPrinted>2023-06-03T09:46:00Z</cp:lastPrinted>
  <dcterms:created xsi:type="dcterms:W3CDTF">2023-06-03T09:33:00Z</dcterms:created>
  <dcterms:modified xsi:type="dcterms:W3CDTF">2023-06-03T09:46:00Z</dcterms:modified>
</cp:coreProperties>
</file>