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A4A87" w14:textId="77777777" w:rsidR="00475C40" w:rsidRDefault="00E714CE">
      <w:pPr>
        <w:widowControl/>
        <w:spacing w:after="90" w:line="315" w:lineRule="atLeast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附件一：</w:t>
      </w:r>
    </w:p>
    <w:p w14:paraId="159B34A4" w14:textId="49457B62" w:rsidR="00475C40" w:rsidRPr="00755419" w:rsidRDefault="00E714CE" w:rsidP="00755419">
      <w:pPr>
        <w:widowControl/>
        <w:spacing w:after="90" w:line="315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 w:rsidRPr="00755419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餐饮服务中心</w:t>
      </w:r>
      <w:r w:rsidR="00F974F2" w:rsidRPr="00755419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中秋</w:t>
      </w:r>
      <w:r w:rsidRPr="00755419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月饼采购项目报价表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383"/>
        <w:gridCol w:w="2268"/>
        <w:gridCol w:w="5528"/>
        <w:gridCol w:w="2129"/>
        <w:gridCol w:w="2866"/>
      </w:tblGrid>
      <w:tr w:rsidR="00F974F2" w:rsidRPr="00755419" w14:paraId="748689C4" w14:textId="77777777" w:rsidTr="00F974F2">
        <w:trPr>
          <w:trHeight w:val="1228"/>
          <w:jc w:val="center"/>
        </w:trPr>
        <w:tc>
          <w:tcPr>
            <w:tcW w:w="488" w:type="pct"/>
            <w:vAlign w:val="center"/>
          </w:tcPr>
          <w:p w14:paraId="0E8B087D" w14:textId="77777777" w:rsidR="00F974F2" w:rsidRPr="00755419" w:rsidRDefault="00F974F2">
            <w:pPr>
              <w:widowControl/>
              <w:jc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00" w:type="pct"/>
            <w:vAlign w:val="center"/>
          </w:tcPr>
          <w:p w14:paraId="13D2A565" w14:textId="2957D470" w:rsidR="00F974F2" w:rsidRPr="00755419" w:rsidRDefault="00D21EAC">
            <w:pPr>
              <w:widowControl/>
              <w:jc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货物</w:t>
            </w:r>
            <w:r w:rsidR="00F974F2"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950" w:type="pct"/>
            <w:vAlign w:val="center"/>
          </w:tcPr>
          <w:p w14:paraId="792E8A83" w14:textId="1385B930" w:rsidR="00F974F2" w:rsidRPr="00755419" w:rsidRDefault="00D21EAC">
            <w:pPr>
              <w:widowControl/>
              <w:jc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货物参数</w:t>
            </w:r>
          </w:p>
        </w:tc>
        <w:tc>
          <w:tcPr>
            <w:tcW w:w="751" w:type="pct"/>
            <w:vAlign w:val="center"/>
          </w:tcPr>
          <w:p w14:paraId="64F77AFA" w14:textId="13421062" w:rsidR="00F974F2" w:rsidRPr="00755419" w:rsidRDefault="00F974F2">
            <w:pPr>
              <w:widowControl/>
              <w:jc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数量（盒）</w:t>
            </w:r>
          </w:p>
        </w:tc>
        <w:tc>
          <w:tcPr>
            <w:tcW w:w="1011" w:type="pct"/>
            <w:vAlign w:val="center"/>
          </w:tcPr>
          <w:p w14:paraId="29B964AB" w14:textId="77777777" w:rsidR="00F974F2" w:rsidRPr="00755419" w:rsidRDefault="00F974F2">
            <w:pPr>
              <w:widowControl/>
              <w:jc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价格（元）</w:t>
            </w:r>
          </w:p>
        </w:tc>
      </w:tr>
      <w:tr w:rsidR="00F974F2" w:rsidRPr="00755419" w14:paraId="2A933F92" w14:textId="77777777" w:rsidTr="00F974F2">
        <w:trPr>
          <w:trHeight w:val="1590"/>
          <w:jc w:val="center"/>
        </w:trPr>
        <w:tc>
          <w:tcPr>
            <w:tcW w:w="488" w:type="pct"/>
            <w:vAlign w:val="center"/>
          </w:tcPr>
          <w:p w14:paraId="355B9597" w14:textId="77777777" w:rsidR="00F974F2" w:rsidRPr="00755419" w:rsidRDefault="00F974F2">
            <w:pPr>
              <w:widowControl/>
              <w:jc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00" w:type="pct"/>
            <w:vAlign w:val="center"/>
          </w:tcPr>
          <w:p w14:paraId="08F50194" w14:textId="58EC84DB" w:rsidR="00F974F2" w:rsidRPr="00755419" w:rsidRDefault="00F974F2">
            <w:pPr>
              <w:spacing w:line="560" w:lineRule="exact"/>
              <w:jc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月饼</w:t>
            </w:r>
            <w:r w:rsidR="00D21EAC"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礼盒</w:t>
            </w:r>
          </w:p>
        </w:tc>
        <w:tc>
          <w:tcPr>
            <w:tcW w:w="1950" w:type="pct"/>
            <w:vAlign w:val="center"/>
          </w:tcPr>
          <w:p w14:paraId="545F3360" w14:textId="6D161916" w:rsidR="00F974F2" w:rsidRPr="00755419" w:rsidRDefault="00F974F2">
            <w:pPr>
              <w:jc w:val="left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桃山月饼-</w:t>
            </w:r>
            <w:proofErr w:type="gramStart"/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抹茶蜜豆馅</w:t>
            </w:r>
            <w:proofErr w:type="gramEnd"/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 xml:space="preserve">80g  </w:t>
            </w:r>
            <w:r w:rsidRPr="00755419"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  <w:t xml:space="preserve">     </w:t>
            </w: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1块；</w:t>
            </w:r>
          </w:p>
          <w:p w14:paraId="4746352E" w14:textId="315D8DCF" w:rsidR="00F974F2" w:rsidRPr="00755419" w:rsidRDefault="00F974F2">
            <w:pPr>
              <w:jc w:val="left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 xml:space="preserve">桃山月饼-黑芝麻核桃馅80g </w:t>
            </w:r>
            <w:r w:rsidRPr="00755419"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  <w:t xml:space="preserve">   </w:t>
            </w: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 xml:space="preserve"> 1块；</w:t>
            </w:r>
          </w:p>
          <w:p w14:paraId="75D7B0B9" w14:textId="00B8172B" w:rsidR="00F974F2" w:rsidRPr="00755419" w:rsidRDefault="00F974F2">
            <w:pPr>
              <w:jc w:val="left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 xml:space="preserve">桃山月饼-海盐苏子馅80g  </w:t>
            </w:r>
            <w:r w:rsidRPr="00755419"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  <w:t xml:space="preserve">     </w:t>
            </w: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1块；</w:t>
            </w:r>
          </w:p>
          <w:p w14:paraId="65FF8D0A" w14:textId="03CD5300" w:rsidR="00F974F2" w:rsidRPr="00755419" w:rsidRDefault="00F974F2">
            <w:pPr>
              <w:jc w:val="left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 xml:space="preserve">桃山月饼-乌梅桑葚茶馅80g  </w:t>
            </w:r>
            <w:r w:rsidRPr="00755419"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  <w:t xml:space="preserve">   </w:t>
            </w: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1块；</w:t>
            </w:r>
          </w:p>
          <w:p w14:paraId="18E99E72" w14:textId="76F5D561" w:rsidR="00F974F2" w:rsidRPr="00755419" w:rsidRDefault="00F974F2">
            <w:pPr>
              <w:jc w:val="left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 xml:space="preserve">苏式月饼-陈皮豆沙馅80g  </w:t>
            </w:r>
            <w:r w:rsidRPr="00755419"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  <w:t xml:space="preserve">     </w:t>
            </w: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1块；</w:t>
            </w:r>
          </w:p>
          <w:p w14:paraId="5640E4E6" w14:textId="400660FD" w:rsidR="00F974F2" w:rsidRPr="00755419" w:rsidRDefault="00F974F2">
            <w:pPr>
              <w:jc w:val="left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 xml:space="preserve">苏式月饼-经典五仁馅80g  </w:t>
            </w:r>
            <w:r w:rsidRPr="00755419"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  <w:t xml:space="preserve">     </w:t>
            </w: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1块。</w:t>
            </w:r>
          </w:p>
        </w:tc>
        <w:tc>
          <w:tcPr>
            <w:tcW w:w="751" w:type="pct"/>
            <w:vAlign w:val="center"/>
          </w:tcPr>
          <w:p w14:paraId="1093A312" w14:textId="77777777" w:rsidR="00F974F2" w:rsidRPr="00755419" w:rsidRDefault="00F974F2">
            <w:pPr>
              <w:jc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11" w:type="pct"/>
            <w:vAlign w:val="center"/>
          </w:tcPr>
          <w:p w14:paraId="2EA03CCD" w14:textId="77777777" w:rsidR="00F974F2" w:rsidRPr="00755419" w:rsidRDefault="00F974F2">
            <w:pPr>
              <w:jc w:val="center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F974F2" w:rsidRPr="00755419" w14:paraId="355984C9" w14:textId="77777777" w:rsidTr="00F974F2">
        <w:trPr>
          <w:trHeight w:val="1590"/>
          <w:jc w:val="center"/>
        </w:trPr>
        <w:tc>
          <w:tcPr>
            <w:tcW w:w="5000" w:type="pct"/>
            <w:gridSpan w:val="5"/>
            <w:vAlign w:val="center"/>
          </w:tcPr>
          <w:p w14:paraId="00592EDF" w14:textId="7C90BF0F" w:rsidR="00F974F2" w:rsidRPr="00755419" w:rsidRDefault="00F974F2" w:rsidP="00F974F2">
            <w:pPr>
              <w:widowControl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注：1.此报价为含税及</w:t>
            </w:r>
            <w:r w:rsidR="00CB6C80"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运费</w:t>
            </w: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2D4B1B0D" w14:textId="3129784A" w:rsidR="00F974F2" w:rsidRPr="00755419" w:rsidRDefault="00F974F2" w:rsidP="00F974F2">
            <w:pPr>
              <w:widowControl/>
              <w:ind w:firstLineChars="200" w:firstLine="560"/>
              <w:rPr>
                <w:rFonts w:ascii="黑体" w:eastAsia="黑体" w:hAnsi="黑体" w:cs="仿宋"/>
                <w:color w:val="000000"/>
                <w:kern w:val="0"/>
                <w:sz w:val="28"/>
                <w:szCs w:val="28"/>
              </w:rPr>
            </w:pPr>
            <w:r w:rsidRPr="00755419">
              <w:rPr>
                <w:rFonts w:ascii="黑体" w:eastAsia="黑体" w:hAnsi="黑体" w:cs="仿宋" w:hint="eastAsia"/>
                <w:color w:val="000000"/>
                <w:kern w:val="0"/>
                <w:sz w:val="28"/>
                <w:szCs w:val="28"/>
              </w:rPr>
              <w:t>2.包装礼盒为北京化工大学定制专版套装包装盒，套装包装盒含内包装小盒、外包装、内托、手提袋。</w:t>
            </w:r>
          </w:p>
        </w:tc>
      </w:tr>
    </w:tbl>
    <w:p w14:paraId="3F8AF3EA" w14:textId="50BC2C00" w:rsidR="00F974F2" w:rsidRPr="00755419" w:rsidRDefault="00F974F2" w:rsidP="00F974F2">
      <w:pPr>
        <w:rPr>
          <w:rFonts w:ascii="黑体" w:eastAsia="黑体" w:hAnsi="黑体"/>
          <w:b/>
          <w:sz w:val="24"/>
          <w:szCs w:val="24"/>
        </w:rPr>
      </w:pPr>
    </w:p>
    <w:p w14:paraId="5DF0ED97" w14:textId="0DAFEAAA" w:rsidR="00F974F2" w:rsidRPr="00755419" w:rsidRDefault="00F974F2" w:rsidP="00BB0DD0">
      <w:pPr>
        <w:widowControl/>
        <w:ind w:firstLineChars="100" w:firstLine="280"/>
        <w:rPr>
          <w:rFonts w:ascii="黑体" w:eastAsia="黑体" w:hAnsi="黑体" w:cs="仿宋"/>
          <w:color w:val="000000"/>
          <w:kern w:val="0"/>
          <w:sz w:val="28"/>
          <w:szCs w:val="28"/>
        </w:rPr>
      </w:pPr>
      <w:bookmarkStart w:id="0" w:name="_GoBack"/>
      <w:bookmarkEnd w:id="0"/>
      <w:r w:rsidRPr="00755419">
        <w:rPr>
          <w:rFonts w:ascii="黑体" w:eastAsia="黑体" w:hAnsi="黑体" w:cs="仿宋" w:hint="eastAsia"/>
          <w:color w:val="000000"/>
          <w:kern w:val="0"/>
          <w:sz w:val="28"/>
          <w:szCs w:val="28"/>
        </w:rPr>
        <w:t xml:space="preserve">联系人： </w:t>
      </w:r>
      <w:r w:rsidRPr="00755419">
        <w:rPr>
          <w:rFonts w:ascii="黑体" w:eastAsia="黑体" w:hAnsi="黑体" w:cs="仿宋"/>
          <w:color w:val="000000"/>
          <w:kern w:val="0"/>
          <w:sz w:val="28"/>
          <w:szCs w:val="28"/>
        </w:rPr>
        <w:t xml:space="preserve">                  </w:t>
      </w:r>
      <w:r w:rsidRPr="00755419">
        <w:rPr>
          <w:rFonts w:ascii="黑体" w:eastAsia="黑体" w:hAnsi="黑体" w:cs="仿宋" w:hint="eastAsia"/>
          <w:color w:val="000000"/>
          <w:kern w:val="0"/>
          <w:sz w:val="28"/>
          <w:szCs w:val="28"/>
        </w:rPr>
        <w:t xml:space="preserve">联系电话： </w:t>
      </w:r>
      <w:r w:rsidRPr="00755419">
        <w:rPr>
          <w:rFonts w:ascii="黑体" w:eastAsia="黑体" w:hAnsi="黑体" w:cs="仿宋"/>
          <w:color w:val="000000"/>
          <w:kern w:val="0"/>
          <w:sz w:val="28"/>
          <w:szCs w:val="28"/>
        </w:rPr>
        <w:t xml:space="preserve">                                              </w:t>
      </w:r>
      <w:r w:rsidRPr="00755419">
        <w:rPr>
          <w:rFonts w:ascii="黑体" w:eastAsia="黑体" w:hAnsi="黑体" w:cs="仿宋" w:hint="eastAsia"/>
          <w:color w:val="000000"/>
          <w:kern w:val="0"/>
          <w:sz w:val="28"/>
          <w:szCs w:val="28"/>
        </w:rPr>
        <w:t>（公章）</w:t>
      </w:r>
    </w:p>
    <w:sectPr w:rsidR="00F974F2" w:rsidRPr="00755419" w:rsidSect="00F974F2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F5BC2" w14:textId="77777777" w:rsidR="0088797F" w:rsidRDefault="0088797F" w:rsidP="00F974F2">
      <w:r>
        <w:separator/>
      </w:r>
    </w:p>
  </w:endnote>
  <w:endnote w:type="continuationSeparator" w:id="0">
    <w:p w14:paraId="5043DC7C" w14:textId="77777777" w:rsidR="0088797F" w:rsidRDefault="0088797F" w:rsidP="00F9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D1E91" w14:textId="77777777" w:rsidR="0088797F" w:rsidRDefault="0088797F" w:rsidP="00F974F2">
      <w:r>
        <w:separator/>
      </w:r>
    </w:p>
  </w:footnote>
  <w:footnote w:type="continuationSeparator" w:id="0">
    <w:p w14:paraId="2EC1DA0A" w14:textId="77777777" w:rsidR="0088797F" w:rsidRDefault="0088797F" w:rsidP="00F9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NDQ0OGY5NDg4MTNjYWRhYzc1YWVjZTNkNWRiNjEifQ=="/>
  </w:docVars>
  <w:rsids>
    <w:rsidRoot w:val="007D5355"/>
    <w:rsid w:val="00271663"/>
    <w:rsid w:val="00427647"/>
    <w:rsid w:val="00475C40"/>
    <w:rsid w:val="0057244F"/>
    <w:rsid w:val="00620866"/>
    <w:rsid w:val="00755419"/>
    <w:rsid w:val="00757A44"/>
    <w:rsid w:val="007D5355"/>
    <w:rsid w:val="0088797F"/>
    <w:rsid w:val="009D68C8"/>
    <w:rsid w:val="00BB0DD0"/>
    <w:rsid w:val="00BC5653"/>
    <w:rsid w:val="00C16502"/>
    <w:rsid w:val="00CB6C80"/>
    <w:rsid w:val="00D21EAC"/>
    <w:rsid w:val="00D87F6E"/>
    <w:rsid w:val="00E714CE"/>
    <w:rsid w:val="00F974F2"/>
    <w:rsid w:val="03677F1D"/>
    <w:rsid w:val="072B457F"/>
    <w:rsid w:val="08CC0577"/>
    <w:rsid w:val="187E0A4D"/>
    <w:rsid w:val="1AB31597"/>
    <w:rsid w:val="1CFC24F7"/>
    <w:rsid w:val="258E5BE2"/>
    <w:rsid w:val="2E685538"/>
    <w:rsid w:val="33116BD1"/>
    <w:rsid w:val="4D551EB6"/>
    <w:rsid w:val="5BF61407"/>
    <w:rsid w:val="643F0D73"/>
    <w:rsid w:val="6B2313EE"/>
    <w:rsid w:val="76D2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BFB21"/>
  <w15:docId w15:val="{3546B9D3-6368-420C-AC09-09B0F53C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uiPriority w:val="22"/>
    <w:qFormat/>
    <w:rPr>
      <w:b/>
      <w:bCs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12</cp:revision>
  <cp:lastPrinted>2022-03-08T02:44:00Z</cp:lastPrinted>
  <dcterms:created xsi:type="dcterms:W3CDTF">2022-03-03T05:39:00Z</dcterms:created>
  <dcterms:modified xsi:type="dcterms:W3CDTF">2025-07-10T09:05:00Z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94ED9ABB720244AEA812102645A07175_12</vt:lpwstr>
  </property>
  <property fmtid="{D5CDD505-2E9C-101B-9397-08002B2CF9AE}" pid="4" name="KSOTemplateDocerSaveRecord">
    <vt:lpwstr>eyJoZGlkIjoiMWY2NDQ0OGY5NDg4MTNjYWRhYzc1YWVjZTNkNWRiNjEiLCJ1c2VySWQiOiI0MjY1MjYwMDYifQ==</vt:lpwstr>
  </property>
</Properties>
</file>