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64FB" w14:textId="7FC7C750" w:rsidR="00D22538" w:rsidRDefault="00EC5C3D" w:rsidP="0045361C">
      <w:pPr>
        <w:widowControl/>
        <w:spacing w:after="90" w:line="315" w:lineRule="atLeast"/>
        <w:jc w:val="center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357"/>
        <w:gridCol w:w="2250"/>
        <w:gridCol w:w="8096"/>
      </w:tblGrid>
      <w:tr w:rsidR="00D22538" w14:paraId="1C4C70C9" w14:textId="77777777">
        <w:trPr>
          <w:trHeight w:val="689"/>
          <w:tblHeader/>
          <w:jc w:val="center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9E8BC" w14:textId="77777777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47C0E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91FB0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8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7FD16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</w:tr>
      <w:tr w:rsidR="00D22538" w14:paraId="33705884" w14:textId="77777777">
        <w:trPr>
          <w:trHeight w:val="1508"/>
          <w:jc w:val="center"/>
        </w:trPr>
        <w:tc>
          <w:tcPr>
            <w:tcW w:w="8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E70FA" w14:textId="77777777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32354C14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9EB4C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2A000" w14:textId="77777777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31C9F55D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75662" w14:textId="77777777" w:rsidR="00D22538" w:rsidRDefault="00EC5C3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14:paraId="7650D43A" w14:textId="77777777" w:rsidR="00D22538" w:rsidRDefault="00EC5C3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投标报价得分=（评标基准价/投标报价）×50。</w:t>
            </w:r>
          </w:p>
        </w:tc>
      </w:tr>
      <w:tr w:rsidR="00D22538" w14:paraId="2A4ECC6D" w14:textId="77777777">
        <w:trPr>
          <w:trHeight w:val="1119"/>
          <w:jc w:val="center"/>
        </w:trPr>
        <w:tc>
          <w:tcPr>
            <w:tcW w:w="870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92DC370" w14:textId="77777777" w:rsidR="00D22538" w:rsidRDefault="00EC5C3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14:paraId="6A6FDA56" w14:textId="77777777" w:rsidR="00D22538" w:rsidRDefault="00EC5C3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8EB18" w14:textId="77777777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56998" w14:textId="77777777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营业资质及高空作业资质及相关人员符合资质证明</w:t>
            </w:r>
          </w:p>
          <w:p w14:paraId="426A5B98" w14:textId="55380CEE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447F8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02B9C" w14:textId="7D8B6955" w:rsidR="00D22538" w:rsidRDefault="00EC5C3D">
            <w:pPr>
              <w:pStyle w:val="Style943"/>
              <w:adjustRightInd w:val="0"/>
              <w:snapToGrid w:val="0"/>
              <w:spacing w:line="360" w:lineRule="auto"/>
              <w:ind w:leftChars="0" w:left="0" w:firstLineChars="0" w:firstLine="0"/>
              <w:rPr>
                <w:rFonts w:ascii="黑体" w:eastAsia="黑体" w:hAnsi="黑体" w:cs="宋体"/>
                <w:color w:val="000000" w:themeColor="text1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4"/>
              </w:rPr>
              <w:t>具有相应的营业证照、有效的高空作业人员名单、人员资质证明、相关人员保险单、高空作业证，</w:t>
            </w:r>
            <w:proofErr w:type="gramStart"/>
            <w:r w:rsidRPr="00EC5C3D">
              <w:rPr>
                <w:rFonts w:ascii="黑体" w:eastAsia="黑体" w:hAnsi="黑体" w:cs="宋体" w:hint="eastAsia"/>
                <w:color w:val="000000" w:themeColor="text1"/>
                <w:kern w:val="0"/>
                <w:szCs w:val="24"/>
              </w:rPr>
              <w:t>酌情打</w:t>
            </w:r>
            <w:proofErr w:type="gramEnd"/>
            <w:r w:rsidRPr="00EC5C3D">
              <w:rPr>
                <w:rFonts w:ascii="黑体" w:eastAsia="黑体" w:hAnsi="黑体" w:cs="宋体" w:hint="eastAsia"/>
                <w:color w:val="000000" w:themeColor="text1"/>
                <w:kern w:val="0"/>
                <w:szCs w:val="24"/>
              </w:rPr>
              <w:t>0或</w:t>
            </w:r>
            <w:r w:rsidR="00447F8C">
              <w:rPr>
                <w:rFonts w:ascii="黑体" w:eastAsia="黑体" w:hAnsi="黑体" w:cs="宋体" w:hint="eastAsia"/>
                <w:color w:val="000000" w:themeColor="text1"/>
                <w:kern w:val="0"/>
                <w:szCs w:val="24"/>
              </w:rPr>
              <w:t>10</w:t>
            </w:r>
            <w:r w:rsidRPr="00EC5C3D">
              <w:rPr>
                <w:rFonts w:ascii="黑体" w:eastAsia="黑体" w:hAnsi="黑体" w:cs="宋体" w:hint="eastAsia"/>
                <w:color w:val="000000" w:themeColor="text1"/>
                <w:kern w:val="0"/>
                <w:szCs w:val="24"/>
              </w:rPr>
              <w:t>分。</w:t>
            </w:r>
          </w:p>
        </w:tc>
      </w:tr>
      <w:tr w:rsidR="00D22538" w14:paraId="7655DE61" w14:textId="77777777" w:rsidTr="00EC5C3D">
        <w:trPr>
          <w:trHeight w:val="1684"/>
          <w:jc w:val="center"/>
        </w:trPr>
        <w:tc>
          <w:tcPr>
            <w:tcW w:w="8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DDCA4" w14:textId="77777777" w:rsidR="00D22538" w:rsidRDefault="00D22538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2A956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7C96A" w14:textId="77777777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14:paraId="13A6211D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CAFCE" w14:textId="77777777" w:rsidR="00D22538" w:rsidRDefault="00EC5C3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根据投标人近三年（2021年09月至今）的同类项目业绩（指已完成的单项合同额在5万元及以上的服务项目业绩），以合同（复印件加盖单位公章）为依据，每提供1个有效业绩得5分，最多得15分。</w:t>
            </w:r>
          </w:p>
        </w:tc>
      </w:tr>
      <w:tr w:rsidR="00D22538" w14:paraId="7351A5F7" w14:textId="77777777" w:rsidTr="00EC5C3D">
        <w:trPr>
          <w:trHeight w:val="1552"/>
          <w:jc w:val="center"/>
        </w:trPr>
        <w:tc>
          <w:tcPr>
            <w:tcW w:w="87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5A56" w14:textId="77777777" w:rsidR="00D22538" w:rsidRDefault="00D22538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7C452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2E3F7" w14:textId="688D578D" w:rsidR="00D22538" w:rsidRDefault="00EC5C3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诺及针对“毛主席雕像”清洗方案、保护措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施、作业方式等</w:t>
            </w:r>
            <w:r w:rsidR="002452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71C23700" w14:textId="4A694F53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447F8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57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84DA7" w14:textId="77777777" w:rsidR="00D22538" w:rsidRDefault="00447F8C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1.</w:t>
            </w:r>
            <w:r w:rsidR="00EC5C3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根据投标人所报服务承诺情况（包括服务响应及解决问题时限），</w:t>
            </w:r>
            <w:proofErr w:type="gramStart"/>
            <w:r w:rsidR="00EC5C3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 w:rsidR="00EC5C3D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0-10分。</w:t>
            </w:r>
          </w:p>
          <w:p w14:paraId="7585B56E" w14:textId="424CEFAF" w:rsidR="00447F8C" w:rsidRDefault="00447F8C">
            <w:pPr>
              <w:widowControl/>
              <w:spacing w:after="90" w:line="15" w:lineRule="atLeast"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“毛主席雕像”清洗方案、保护措施、作业方式等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0-10分。</w:t>
            </w:r>
          </w:p>
        </w:tc>
      </w:tr>
      <w:tr w:rsidR="00D22538" w14:paraId="03E48F5F" w14:textId="77777777" w:rsidTr="00EC5C3D">
        <w:trPr>
          <w:trHeight w:val="1552"/>
          <w:jc w:val="center"/>
        </w:trPr>
        <w:tc>
          <w:tcPr>
            <w:tcW w:w="8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C3771" w14:textId="77777777" w:rsidR="00D22538" w:rsidRDefault="00D22538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9FC55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894E4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标书规范</w:t>
            </w:r>
          </w:p>
          <w:p w14:paraId="2A6B4C54" w14:textId="77777777" w:rsidR="00D22538" w:rsidRDefault="00EC5C3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6E82E" w14:textId="24D1AFD7" w:rsidR="00D22538" w:rsidRDefault="00EC5C3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投标文件按照招标要求制作规范、准确、完整等，</w:t>
            </w:r>
            <w:r w:rsidRPr="00EC5C3D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酌情打0</w:t>
            </w:r>
            <w:r w:rsidR="00BD2ED3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-</w:t>
            </w:r>
            <w:r w:rsidRPr="00EC5C3D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5分。</w:t>
            </w:r>
          </w:p>
        </w:tc>
      </w:tr>
    </w:tbl>
    <w:p w14:paraId="3CF4E584" w14:textId="77777777" w:rsidR="00D22538" w:rsidRDefault="00D22538">
      <w:pPr>
        <w:rPr>
          <w:rFonts w:ascii="黑体" w:eastAsia="黑体" w:hAnsi="黑体"/>
          <w:b/>
          <w:sz w:val="24"/>
          <w:szCs w:val="24"/>
        </w:rPr>
      </w:pPr>
    </w:p>
    <w:sectPr w:rsidR="00D22538">
      <w:pgSz w:w="16838" w:h="11906" w:orient="landscape"/>
      <w:pgMar w:top="856" w:right="1440" w:bottom="75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1076FC"/>
    <w:rsid w:val="0024521D"/>
    <w:rsid w:val="00261A22"/>
    <w:rsid w:val="00327C93"/>
    <w:rsid w:val="00447F8C"/>
    <w:rsid w:val="0045361C"/>
    <w:rsid w:val="00482D50"/>
    <w:rsid w:val="0057244F"/>
    <w:rsid w:val="00620866"/>
    <w:rsid w:val="00757A44"/>
    <w:rsid w:val="007C279C"/>
    <w:rsid w:val="007D5355"/>
    <w:rsid w:val="007D7309"/>
    <w:rsid w:val="007F6E07"/>
    <w:rsid w:val="00B560D0"/>
    <w:rsid w:val="00B87694"/>
    <w:rsid w:val="00BC5653"/>
    <w:rsid w:val="00BD2ED3"/>
    <w:rsid w:val="00BF6005"/>
    <w:rsid w:val="00C16502"/>
    <w:rsid w:val="00C30343"/>
    <w:rsid w:val="00CE47C5"/>
    <w:rsid w:val="00D22538"/>
    <w:rsid w:val="00DC5CC0"/>
    <w:rsid w:val="00E070D3"/>
    <w:rsid w:val="00E259B5"/>
    <w:rsid w:val="00E427CC"/>
    <w:rsid w:val="00EC5C3D"/>
    <w:rsid w:val="244606EB"/>
    <w:rsid w:val="3B2F2DC3"/>
    <w:rsid w:val="3EC712A3"/>
    <w:rsid w:val="61C169D0"/>
    <w:rsid w:val="71990BCD"/>
    <w:rsid w:val="76A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FCB5"/>
  <w15:docId w15:val="{7C823970-7CE5-4E33-8C06-9AC855F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pPr>
      <w:spacing w:after="120" w:line="240" w:lineRule="auto"/>
      <w:ind w:leftChars="200" w:left="420" w:firstLineChars="200" w:firstLine="420"/>
    </w:pPr>
    <w:rPr>
      <w:sz w:val="21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Style943">
    <w:name w:val="_Style 943"/>
    <w:basedOn w:val="a5"/>
    <w:next w:val="2"/>
    <w:qFormat/>
    <w:pPr>
      <w:spacing w:after="120" w:line="240" w:lineRule="auto"/>
      <w:ind w:leftChars="200" w:left="42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29</cp:revision>
  <cp:lastPrinted>2022-03-08T02:44:00Z</cp:lastPrinted>
  <dcterms:created xsi:type="dcterms:W3CDTF">2022-03-03T05:39:00Z</dcterms:created>
  <dcterms:modified xsi:type="dcterms:W3CDTF">2024-09-27T07:54:00Z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98B3691852784AEB8474483E5E22AF68_13</vt:lpwstr>
  </property>
</Properties>
</file>